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61" w:rsidRDefault="00466A61" w:rsidP="00466A61">
      <w:pPr>
        <w:pStyle w:val="Heading2"/>
        <w:jc w:val="center"/>
      </w:pPr>
    </w:p>
    <w:p w:rsidR="00FD4886" w:rsidRDefault="00FD4886" w:rsidP="00466A61">
      <w:pPr>
        <w:pStyle w:val="Heading2"/>
        <w:jc w:val="right"/>
        <w:rPr>
          <w:rFonts w:asciiTheme="minorHAnsi" w:hAnsiTheme="minorHAnsi" w:cstheme="minorHAnsi"/>
          <w:sz w:val="32"/>
          <w:lang w:val="fr-BE"/>
        </w:rPr>
      </w:pPr>
    </w:p>
    <w:p w:rsidR="009238B7" w:rsidRDefault="009238B7" w:rsidP="009238B7">
      <w:pPr>
        <w:rPr>
          <w:lang w:val="fr-BE"/>
        </w:rPr>
      </w:pPr>
    </w:p>
    <w:p w:rsidR="009238B7" w:rsidRPr="009238B7" w:rsidRDefault="009238B7" w:rsidP="009238B7">
      <w:pPr>
        <w:rPr>
          <w:lang w:val="fr-BE"/>
        </w:rPr>
      </w:pPr>
    </w:p>
    <w:p w:rsidR="00FD4886" w:rsidRPr="0008232C" w:rsidRDefault="00FD4886" w:rsidP="00FD4886">
      <w:pPr>
        <w:jc w:val="center"/>
        <w:rPr>
          <w:lang w:val="fr-BE"/>
        </w:rPr>
      </w:pPr>
    </w:p>
    <w:p w:rsidR="00FD4886" w:rsidRPr="0008232C" w:rsidRDefault="00FD4886" w:rsidP="00FD4886">
      <w:pPr>
        <w:pStyle w:val="Title"/>
        <w:jc w:val="center"/>
        <w:rPr>
          <w:b w:val="0"/>
          <w:sz w:val="44"/>
          <w:lang w:val="fr-BE"/>
        </w:rPr>
      </w:pPr>
      <w:r w:rsidRPr="0008232C">
        <w:rPr>
          <w:b w:val="0"/>
          <w:sz w:val="44"/>
          <w:lang w:val="fr-BE"/>
        </w:rPr>
        <w:t>Formulaire de candidat</w:t>
      </w:r>
      <w:bookmarkStart w:id="0" w:name="_GoBack"/>
      <w:bookmarkEnd w:id="0"/>
      <w:r w:rsidRPr="0008232C">
        <w:rPr>
          <w:b w:val="0"/>
          <w:sz w:val="44"/>
          <w:lang w:val="fr-BE"/>
        </w:rPr>
        <w:t>ure</w:t>
      </w: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FD4886" w:rsidRPr="0008232C" w:rsidTr="0094750C">
        <w:tc>
          <w:tcPr>
            <w:tcW w:w="4077" w:type="dxa"/>
            <w:shd w:val="pct10" w:color="auto" w:fill="FFFFFF"/>
            <w:vAlign w:val="center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Nom de l’organisme demandeur :</w:t>
            </w:r>
          </w:p>
        </w:tc>
        <w:tc>
          <w:tcPr>
            <w:tcW w:w="4962" w:type="dxa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  <w:tr w:rsidR="00FD4886" w:rsidRPr="0008232C" w:rsidTr="0094750C">
        <w:tc>
          <w:tcPr>
            <w:tcW w:w="4077" w:type="dxa"/>
            <w:shd w:val="pct10" w:color="auto" w:fill="FFFFFF"/>
            <w:vAlign w:val="center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Titre de l’opération :</w:t>
            </w:r>
          </w:p>
        </w:tc>
        <w:tc>
          <w:tcPr>
            <w:tcW w:w="4962" w:type="dxa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</w:tbl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93"/>
      </w:tblGrid>
      <w:tr w:rsidR="00FD4886" w:rsidRPr="0008232C" w:rsidTr="009238B7">
        <w:trPr>
          <w:trHeight w:val="539"/>
        </w:trPr>
        <w:tc>
          <w:tcPr>
            <w:tcW w:w="2237" w:type="dxa"/>
            <w:shd w:val="clear" w:color="auto" w:fill="C0C0C0"/>
          </w:tcPr>
          <w:p w:rsidR="00FD4886" w:rsidRPr="0008232C" w:rsidRDefault="00FD4886" w:rsidP="0094750C">
            <w:pPr>
              <w:spacing w:before="120"/>
              <w:rPr>
                <w:lang w:val="fr-BE"/>
              </w:rPr>
            </w:pPr>
            <w:r w:rsidRPr="0008232C">
              <w:rPr>
                <w:lang w:val="fr-BE"/>
              </w:rPr>
              <w:t xml:space="preserve">N° Dossier : </w:t>
            </w:r>
            <w:r w:rsidRPr="0008232C">
              <w:rPr>
                <w:sz w:val="18"/>
                <w:lang w:val="fr-BE"/>
              </w:rPr>
              <w:t>(A remplir par l'administration)</w:t>
            </w:r>
          </w:p>
        </w:tc>
        <w:tc>
          <w:tcPr>
            <w:tcW w:w="1093" w:type="dxa"/>
            <w:shd w:val="clear" w:color="auto" w:fill="FFFFFF"/>
          </w:tcPr>
          <w:p w:rsidR="00FD4886" w:rsidRPr="0008232C" w:rsidRDefault="00FD4886" w:rsidP="0094750C">
            <w:pPr>
              <w:rPr>
                <w:lang w:val="fr-BE"/>
              </w:rPr>
            </w:pPr>
          </w:p>
        </w:tc>
      </w:tr>
    </w:tbl>
    <w:p w:rsidR="00FD4886" w:rsidRPr="0008232C" w:rsidRDefault="00FD4886" w:rsidP="00FD4886">
      <w:pPr>
        <w:rPr>
          <w:lang w:val="fr-BE"/>
        </w:rPr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9238B7" w:rsidRDefault="009238B7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4C66B2" w:rsidRPr="001A1E7A" w:rsidRDefault="004C66B2" w:rsidP="004C66B2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1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IDENTITE DU DEMANDEUR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D4886" w:rsidRPr="009972C1" w:rsidTr="0094750C">
        <w:trPr>
          <w:trHeight w:val="640"/>
        </w:trPr>
        <w:tc>
          <w:tcPr>
            <w:tcW w:w="3261" w:type="dxa"/>
            <w:vAlign w:val="center"/>
          </w:tcPr>
          <w:p w:rsidR="00FD4886" w:rsidRPr="009972C1" w:rsidRDefault="00FD4886" w:rsidP="004C66B2">
            <w:pPr>
              <w:tabs>
                <w:tab w:val="right" w:pos="8789"/>
              </w:tabs>
              <w:suppressAutoHyphens/>
              <w:spacing w:after="100"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Nom de l’organisation et 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om abrégé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</w:t>
            </w:r>
            <w:r w:rsidR="004C66B2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>tel que repris</w:t>
            </w:r>
            <w:r w:rsidRPr="009972C1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 xml:space="preserve"> dans vos statuts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pStyle w:val="Application3"/>
              <w:widowControl/>
              <w:spacing w:before="100" w:after="100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N° d’entreprise (ou de TVA)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Statut juridique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</w:t>
            </w:r>
          </w:p>
          <w:p w:rsidR="0015215D" w:rsidRPr="0015215D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ASBL / ONG reconnue (oui/non)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Date de création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Nom de la personne de contact</w:t>
            </w:r>
          </w:p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(Prénom, NOM)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0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(siège social)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adresse de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fonctionnement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si différent du siège social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6D198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Numéro de téléphone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E-mail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N° de compte bancaire officiel de l’association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</w:p>
          <w:p w:rsidR="0015215D" w:rsidRPr="009972C1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</w:tbl>
    <w:p w:rsidR="00FD4886" w:rsidRPr="009972C1" w:rsidRDefault="001A1E7A" w:rsidP="001A1E7A">
      <w:pPr>
        <w:pStyle w:val="Application2"/>
      </w:pPr>
      <w:r>
        <w:t>*voir annexes</w:t>
      </w:r>
    </w:p>
    <w:p w:rsidR="00FD4886" w:rsidRPr="009972C1" w:rsidRDefault="00FD4886" w:rsidP="004C66B2">
      <w:pPr>
        <w:pStyle w:val="Application2"/>
      </w:pPr>
      <w:r w:rsidRPr="009972C1">
        <w:br w:type="page"/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lang w:val="fr-BE"/>
        </w:rPr>
      </w:pPr>
    </w:p>
    <w:p w:rsidR="001A1E7A" w:rsidRPr="001A1E7A" w:rsidRDefault="004C66B2" w:rsidP="001A1E7A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>INTRODUCTION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15215D" w:rsidRDefault="0015215D" w:rsidP="001A1E7A">
      <w:pPr>
        <w:pStyle w:val="Application2"/>
      </w:pPr>
    </w:p>
    <w:p w:rsidR="0015215D" w:rsidRPr="001A1E7A" w:rsidRDefault="001A1E7A" w:rsidP="001A1E7A">
      <w:pPr>
        <w:pStyle w:val="Application2"/>
        <w:pBdr>
          <w:bottom w:val="single" w:sz="4" w:space="1" w:color="auto"/>
        </w:pBdr>
      </w:pPr>
      <w:r w:rsidRPr="001A1E7A">
        <w:t>2.1 Description de l’association et de ses objectifs (max 150 mots) :</w:t>
      </w:r>
    </w:p>
    <w:p w:rsidR="0015215D" w:rsidRDefault="0015215D" w:rsidP="001A1E7A">
      <w:pPr>
        <w:pStyle w:val="Application2"/>
      </w:pPr>
    </w:p>
    <w:p w:rsidR="001A1E7A" w:rsidRDefault="001A1E7A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1A1E7A" w:rsidRDefault="004C66B2" w:rsidP="004C66B2">
      <w:pPr>
        <w:pStyle w:val="Application2"/>
        <w:pBdr>
          <w:bottom w:val="single" w:sz="4" w:space="1" w:color="auto"/>
        </w:pBdr>
      </w:pPr>
      <w:r>
        <w:t>2.2 V</w:t>
      </w:r>
      <w:r w:rsidRPr="009972C1">
        <w:t>otre organisation a</w:t>
      </w:r>
      <w:r>
        <w:t>-t-elle</w:t>
      </w:r>
      <w:r w:rsidRPr="009972C1">
        <w:t xml:space="preserve"> déjà reçu un subside de la Ville de Bruxelles ? Si oui, en quelle année et pour quel projet ?</w:t>
      </w:r>
    </w:p>
    <w:p w:rsidR="001A1E7A" w:rsidRDefault="001A1E7A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1A1E7A" w:rsidRPr="001A1E7A" w:rsidRDefault="001A1E7A" w:rsidP="001A1E7A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DESCRIPTION DU PROJET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1A1E7A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 w:rsidRPr="001A1E7A">
        <w:rPr>
          <w:rFonts w:asciiTheme="minorHAnsi" w:hAnsiTheme="minorHAnsi" w:cstheme="minorHAnsi"/>
          <w:sz w:val="20"/>
          <w:lang w:val="fr-BE"/>
        </w:rPr>
        <w:t>3.1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 Description de l’opération </w:t>
      </w:r>
      <w:r w:rsidR="00FD4886" w:rsidRPr="001A1E7A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: 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3.2 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Objectif</w:t>
      </w:r>
      <w:r w:rsidR="006D1981">
        <w:rPr>
          <w:rFonts w:asciiTheme="minorHAnsi" w:hAnsiTheme="minorHAnsi" w:cstheme="minorHAnsi"/>
          <w:sz w:val="20"/>
          <w:lang w:val="fr-BE"/>
        </w:rPr>
        <w:t>s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de l’opération </w:t>
      </w:r>
      <w:r w:rsidR="00FD4886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1A1E7A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3.3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Groupe cible</w:t>
      </w:r>
      <w:r w:rsidR="00AC2BFE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AC2BFE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5215D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 w:rsidR="001A1E7A">
        <w:rPr>
          <w:rFonts w:asciiTheme="minorHAnsi" w:hAnsiTheme="minorHAnsi" w:cstheme="minorHAnsi"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Informations pratiques</w:t>
      </w:r>
      <w:r w:rsidR="001A1E7A">
        <w:rPr>
          <w:rFonts w:asciiTheme="minorHAnsi" w:hAnsiTheme="minorHAnsi" w:cstheme="minorHAnsi"/>
          <w:sz w:val="20"/>
          <w:lang w:val="fr-BE"/>
        </w:rPr>
        <w:t> :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383200" wp14:editId="71E3082F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952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657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" o:allowincell="f"/>
            </w:pict>
          </mc:Fallback>
        </mc:AlternateContent>
      </w:r>
    </w:p>
    <w:p w:rsidR="00361EDC" w:rsidRPr="009972C1" w:rsidRDefault="00361EDC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Date de l</w:t>
      </w:r>
      <w:r w:rsidR="006D1981">
        <w:rPr>
          <w:rFonts w:asciiTheme="minorHAnsi" w:hAnsiTheme="minorHAnsi" w:cstheme="minorHAnsi"/>
          <w:sz w:val="20"/>
          <w:lang w:val="fr-BE"/>
        </w:rPr>
        <w:t>’opération : du     /     / 2019  au      /     / 2019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(date de début et de fin si d’application).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Où se déroule l’activité (adresse exacte) 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Le nombre de participants est-il limité?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Un droit d’inscription ou d'entrée est-il exigé?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 s’</w:t>
      </w:r>
      <w:r w:rsidR="001A1E7A" w:rsidRPr="009972C1">
        <w:rPr>
          <w:rFonts w:asciiTheme="minorHAnsi" w:hAnsiTheme="minorHAnsi" w:cstheme="minorHAnsi"/>
          <w:sz w:val="20"/>
          <w:lang w:val="fr-BE"/>
        </w:rPr>
        <w:t>élève-t</w:t>
      </w:r>
      <w:r w:rsidRPr="009972C1">
        <w:rPr>
          <w:rFonts w:asciiTheme="minorHAnsi" w:hAnsiTheme="minorHAnsi" w:cstheme="minorHAnsi"/>
          <w:sz w:val="20"/>
          <w:lang w:val="fr-BE"/>
        </w:rPr>
        <w:t>-il?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Pr="009972C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5215D" w:rsidP="00FD4886">
      <w:pPr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3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 w:rsidR="001A1E7A">
        <w:rPr>
          <w:rFonts w:asciiTheme="minorHAnsi" w:hAnsiTheme="minorHAnsi" w:cstheme="minorHAnsi"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 xml:space="preserve">Pertinence du projet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BDD947" wp14:editId="67454957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852160" cy="0"/>
                <wp:effectExtent l="6985" t="5080" r="825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279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" o:allowincell="f"/>
            </w:pict>
          </mc:Fallback>
        </mc:AlternateContent>
      </w:r>
    </w:p>
    <w:p w:rsidR="00FD4886" w:rsidRPr="009972C1" w:rsidRDefault="00FD4886" w:rsidP="00FD4886">
      <w:pPr>
        <w:pStyle w:val="BodyTextIndent"/>
        <w:ind w:left="0"/>
        <w:rPr>
          <w:rFonts w:asciiTheme="minorHAnsi" w:hAnsiTheme="minorHAnsi" w:cstheme="minorHAnsi"/>
          <w:sz w:val="20"/>
        </w:rPr>
      </w:pPr>
      <w:r w:rsidRPr="009972C1">
        <w:rPr>
          <w:rFonts w:asciiTheme="minorHAnsi" w:hAnsiTheme="minorHAnsi" w:cstheme="minorHAnsi"/>
          <w:sz w:val="20"/>
        </w:rPr>
        <w:t>A quel aspect de l’égalité des chances souhaitez-vous sensibiliser le public-cible ? (</w:t>
      </w:r>
      <w:r w:rsidR="0088397D" w:rsidRPr="009972C1">
        <w:rPr>
          <w:rFonts w:asciiTheme="minorHAnsi" w:hAnsiTheme="minorHAnsi" w:cstheme="minorHAnsi"/>
          <w:sz w:val="20"/>
        </w:rPr>
        <w:t xml:space="preserve">Cochez et </w:t>
      </w:r>
      <w:r w:rsidRPr="009972C1">
        <w:rPr>
          <w:rFonts w:asciiTheme="minorHAnsi" w:hAnsiTheme="minorHAnsi" w:cstheme="minorHAnsi"/>
          <w:sz w:val="20"/>
        </w:rPr>
        <w:t>expliquez)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Egalité entre les femmes et les hommes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Handicap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Orientation sexuelle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Interculturalité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Lutte contre la pauvreté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Brève explication :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napToGrid w:val="0"/>
          <w:sz w:val="20"/>
          <w:lang w:val="fr-BE"/>
        </w:rPr>
        <w:lastRenderedPageBreak/>
        <w:t xml:space="preserve">Votre projet répond-il a un objectif des plans d’action de la Cellule Egalité des Chances ? </w:t>
      </w:r>
      <w:r w:rsidRPr="009972C1">
        <w:rPr>
          <w:rFonts w:asciiTheme="minorHAnsi" w:hAnsiTheme="minorHAnsi" w:cstheme="minorHAnsi"/>
          <w:sz w:val="20"/>
        </w:rPr>
        <w:t xml:space="preserve">(Cochez et </w:t>
      </w:r>
      <w:r>
        <w:rPr>
          <w:rFonts w:asciiTheme="minorHAnsi" w:hAnsiTheme="minorHAnsi" w:cstheme="minorHAnsi"/>
          <w:sz w:val="20"/>
        </w:rPr>
        <w:t>précisez</w:t>
      </w:r>
      <w:r w:rsidRPr="009972C1">
        <w:rPr>
          <w:rFonts w:asciiTheme="minorHAnsi" w:hAnsiTheme="minorHAnsi" w:cstheme="minorHAnsi"/>
          <w:sz w:val="20"/>
        </w:rPr>
        <w:t>)</w:t>
      </w:r>
    </w:p>
    <w:p w:rsidR="001A1E7A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</w:rPr>
      </w:pPr>
    </w:p>
    <w:p w:rsidR="001A1E7A" w:rsidRPr="009972C1" w:rsidRDefault="001A1E7A" w:rsidP="001A1E7A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>Non</w:t>
      </w:r>
    </w:p>
    <w:p w:rsidR="001A1E7A" w:rsidRPr="009972C1" w:rsidRDefault="001A1E7A" w:rsidP="001A1E7A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>Oui, le projet répond à un objectif du plan d’action de la Ville de Bruxelles en matière d’égalité entre les femmes et les hommes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 xml:space="preserve"> (plan d’action disponible sur le site de la Ville : www.bruxelles.be)</w:t>
      </w:r>
    </w:p>
    <w:p w:rsidR="00466A61" w:rsidRPr="009972C1" w:rsidRDefault="001A1E7A" w:rsidP="00466A61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 xml:space="preserve">Oui, le projet répond à un objectif du plan d’action de la Ville de Bruxelles en matière d’inclusion des personnes handicapées </w:t>
      </w:r>
      <w:r w:rsidR="00A41278">
        <w:rPr>
          <w:rFonts w:asciiTheme="minorHAnsi" w:hAnsiTheme="minorHAnsi" w:cstheme="minorHAnsi"/>
          <w:snapToGrid w:val="0"/>
          <w:sz w:val="20"/>
          <w:lang w:val="fr-BE"/>
        </w:rPr>
        <w:t>et</w:t>
      </w:r>
      <w:r>
        <w:rPr>
          <w:rFonts w:asciiTheme="minorHAnsi" w:hAnsiTheme="minorHAnsi" w:cstheme="minorHAnsi"/>
          <w:snapToGrid w:val="0"/>
          <w:sz w:val="20"/>
          <w:lang w:val="fr-BE"/>
        </w:rPr>
        <w:t xml:space="preserve"> d’accessibilité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 xml:space="preserve"> (plan d’action disponible sur le site de la Ville : www.bruxelles.be)</w:t>
      </w:r>
    </w:p>
    <w:p w:rsidR="001A1E7A" w:rsidRPr="009972C1" w:rsidRDefault="001A1E7A" w:rsidP="00466A61">
      <w:pPr>
        <w:ind w:left="720"/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>
        <w:rPr>
          <w:rFonts w:asciiTheme="minorHAnsi" w:hAnsiTheme="minorHAnsi" w:cstheme="minorHAnsi"/>
          <w:snapToGrid w:val="0"/>
          <w:sz w:val="20"/>
          <w:lang w:val="fr-BE"/>
        </w:rPr>
        <w:t xml:space="preserve">Précisez à quel objectif précis votre projet répondrait et 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>motivez</w:t>
      </w:r>
      <w:r>
        <w:rPr>
          <w:rFonts w:asciiTheme="minorHAnsi" w:hAnsiTheme="minorHAnsi" w:cstheme="minorHAnsi"/>
          <w:snapToGrid w:val="0"/>
          <w:sz w:val="20"/>
          <w:lang w:val="fr-BE"/>
        </w:rPr>
        <w:t> :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9972C1" w:rsidRDefault="009972C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88397D" w:rsidRPr="00466A61" w:rsidRDefault="001A1E7A" w:rsidP="0088397D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466A61">
        <w:rPr>
          <w:rFonts w:asciiTheme="minorHAnsi" w:hAnsiTheme="minorHAnsi" w:cstheme="minorHAnsi"/>
          <w:sz w:val="20"/>
          <w:lang w:val="fr-BE"/>
        </w:rPr>
        <w:lastRenderedPageBreak/>
        <w:t>4</w:t>
      </w:r>
      <w:r w:rsidR="0088397D" w:rsidRPr="00466A61">
        <w:rPr>
          <w:rFonts w:asciiTheme="minorHAnsi" w:hAnsiTheme="minorHAnsi" w:cstheme="minorHAnsi"/>
          <w:sz w:val="20"/>
          <w:lang w:val="fr-BE"/>
        </w:rPr>
        <w:t>.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88397D" w:rsidRPr="00466A61">
        <w:rPr>
          <w:rFonts w:asciiTheme="minorHAnsi" w:hAnsiTheme="minorHAnsi" w:cstheme="minorHAnsi"/>
          <w:sz w:val="20"/>
          <w:lang w:val="fr-BE"/>
        </w:rPr>
        <w:t>BUDGET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lang w:val="fr-BE"/>
        </w:rPr>
      </w:pPr>
      <w:r w:rsidRPr="009972C1">
        <w:rPr>
          <w:rFonts w:asciiTheme="minorHAnsi" w:hAnsiTheme="minorHAnsi" w:cstheme="minorHAnsi"/>
          <w:lang w:val="fr-BE"/>
        </w:rPr>
        <w:t xml:space="preserve">Veuillez établir un budget détaillé reprenant </w:t>
      </w:r>
      <w:r w:rsidRPr="009972C1">
        <w:rPr>
          <w:rFonts w:asciiTheme="minorHAnsi" w:hAnsiTheme="minorHAnsi" w:cstheme="minorHAnsi"/>
          <w:b/>
          <w:u w:val="single"/>
          <w:lang w:val="fr-BE"/>
        </w:rPr>
        <w:t>TOUTES</w:t>
      </w:r>
      <w:r w:rsidRPr="009972C1">
        <w:rPr>
          <w:rFonts w:asciiTheme="minorHAnsi" w:hAnsiTheme="minorHAnsi" w:cstheme="minorHAnsi"/>
          <w:lang w:val="fr-BE"/>
        </w:rPr>
        <w:t xml:space="preserve"> les dépenses et recettes prévues dans le cadre de l’action, regroupées par catégorie. Soyez précis(e) et calculez un sous-total pour chaque catégorie. </w:t>
      </w:r>
      <w:r w:rsidRPr="009972C1">
        <w:rPr>
          <w:rFonts w:asciiTheme="minorHAnsi" w:hAnsiTheme="minorHAnsi" w:cstheme="minorHAnsi"/>
          <w:b/>
          <w:lang w:val="fr-BE"/>
        </w:rPr>
        <w:t>Les frais de fonctionnement de votre association ne font pas partie de ce budget ; y figurent uniquement les dépenses liées au projet.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DEPENSES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Loyers et charges locatives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location salle, location matériel audio…)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de promotion et de publication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graphisme, impression, diffusion…)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administratifs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frais postaux, photocopies…)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Frais de déplacement 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Rétribution de tiers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orateurs, animateurs, traducteurs, catering…)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Total de toutes les dépenses 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RECETTES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Subvention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Subvention 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>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Subvention 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>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Sponsoring privé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Recettes propres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Fonds propres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Total de toutes les recettes : </w:t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 EUR </w:t>
      </w: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br w:type="page"/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lastRenderedPageBreak/>
        <w:t>Montant demandé à la Ville de Bruxelles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 (</w:t>
      </w:r>
      <w:r w:rsidRPr="009972C1">
        <w:rPr>
          <w:rFonts w:asciiTheme="minorHAnsi" w:hAnsiTheme="minorHAnsi" w:cstheme="minorHAnsi"/>
          <w:i/>
          <w:sz w:val="20"/>
          <w:lang w:val="fr-BE"/>
        </w:rPr>
        <w:t>ce montant ne peut pas dépasser 2.000,00 EUR</w:t>
      </w:r>
      <w:r w:rsidRPr="009972C1">
        <w:rPr>
          <w:rFonts w:asciiTheme="minorHAnsi" w:hAnsiTheme="minorHAnsi" w:cstheme="minorHAnsi"/>
          <w:sz w:val="20"/>
          <w:lang w:val="fr-BE"/>
        </w:rPr>
        <w:t>).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Pourcentage de ce montant dans le « Total de toutes les dépenses »</w:t>
      </w:r>
      <w:r w:rsidRPr="009972C1">
        <w:rPr>
          <w:rFonts w:asciiTheme="minorHAnsi" w:hAnsiTheme="minorHAnsi" w:cstheme="minorHAnsi"/>
          <w:sz w:val="20"/>
          <w:lang w:val="fr-BE"/>
        </w:rPr>
        <w:t>, que vous avez calculé ci-dessus dans la partie « BUDGET »</w:t>
      </w: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 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%. Important : ce pourcentage</w:t>
      </w: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ne peut pas dépasser 80 %</w:t>
      </w:r>
      <w:r w:rsidRPr="009972C1">
        <w:rPr>
          <w:rFonts w:asciiTheme="minorHAnsi" w:hAnsiTheme="minorHAnsi" w:cstheme="minorHAnsi"/>
          <w:sz w:val="20"/>
          <w:lang w:val="fr-BE"/>
        </w:rPr>
        <w:t>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SUIVI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sz w:val="20"/>
          <w:lang w:val="fr-BE"/>
        </w:rPr>
        <w:t>.1 Critères d'évaluation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1B728F" wp14:editId="0006BDA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852160" cy="0"/>
                <wp:effectExtent l="6985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519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5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" o:allowincell="f"/>
            </w:pict>
          </mc:Fallback>
        </mc:AlternateConten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Quels indicateurs seront utilisés pour évaluer l’opération? (Par exemple, nombre de participants réels par rapport au nombre de participants escompté, implication éventuelle de médias,…)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FD4886" w:rsidP="001A1E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lang w:val="fr-BE"/>
        </w:rPr>
      </w:pPr>
      <w:r w:rsidRPr="001A1E7A">
        <w:rPr>
          <w:rFonts w:asciiTheme="minorHAnsi" w:hAnsiTheme="minorHAnsi" w:cstheme="minorHAnsi"/>
          <w:sz w:val="20"/>
          <w:lang w:val="fr-BE"/>
        </w:rPr>
        <w:t>Perspective d'avenir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A58FA0" wp14:editId="7383A133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852160" cy="0"/>
                <wp:effectExtent l="6985" t="7620" r="825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8E93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7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" o:allowincell="f"/>
            </w:pict>
          </mc:Fallback>
        </mc:AlternateConten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Est-ce que des traces concrètes (visibles) de l’opération subsisteront?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Dans l’affirmative, lesquelles?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Est-ce qu’une opération semblable a déjà été menée précédemment?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Dans l’affirmative, avec quel résultat?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L’opération sera-t-elle répétée?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P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lastRenderedPageBreak/>
        <w:t>6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ANNEXES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FD4886" w:rsidP="00FD4886">
      <w:p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Les annexes suivantes doivent être fournies pour compléter le dossier :</w:t>
      </w:r>
    </w:p>
    <w:p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Relevé d’identité bancaire datant de moins de trois mois et munie d’une signature et du cachet de la banque</w:t>
      </w:r>
    </w:p>
    <w:p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Une copie des statuts</w:t>
      </w:r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 xml:space="preserve"> de l’asbl</w:t>
      </w:r>
    </w:p>
    <w:p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  <w:r w:rsidRPr="009972C1">
        <w:rPr>
          <w:rFonts w:asciiTheme="minorHAnsi" w:hAnsiTheme="minorHAnsi" w:cstheme="minorHAnsi"/>
          <w:b/>
          <w:i/>
          <w:sz w:val="20"/>
          <w:u w:val="single"/>
          <w:lang w:val="fr-BE"/>
        </w:rPr>
        <w:t>A défaut, votre dossier ne sera pas pris en compte.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[Prière d'énumérer les annexes]</w:t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BodyText"/>
        <w:rPr>
          <w:rFonts w:asciiTheme="minorHAnsi" w:hAnsiTheme="minorHAnsi" w:cstheme="minorHAnsi"/>
          <w:b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Par l’introduction de ma demande, je déclare avoir pris connaissance du règlement de subsides, de la Déclaration Universelle des Droits de l'Homme et de la loi </w:t>
      </w:r>
      <w:r w:rsidR="00CA6814" w:rsidRPr="009972C1">
        <w:rPr>
          <w:rFonts w:asciiTheme="minorHAnsi" w:hAnsiTheme="minorHAnsi" w:cstheme="minorHAnsi"/>
          <w:b/>
          <w:sz w:val="20"/>
          <w:lang w:val="fr-BE"/>
        </w:rPr>
        <w:t>antidiscriminatoire</w:t>
      </w: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du 10 mai 2007 et je m’engage à en respecter leur contenu.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Date :</w:t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  <w:t>Signature</w:t>
      </w:r>
      <w:r w:rsidRPr="009972C1">
        <w:rPr>
          <w:rFonts w:asciiTheme="minorHAnsi" w:hAnsiTheme="minorHAnsi" w:cstheme="minorHAnsi"/>
          <w:sz w:val="20"/>
          <w:lang w:val="fr-BE"/>
        </w:rPr>
        <w:t> :</w:t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EA0E32" w:rsidRPr="009972C1" w:rsidRDefault="00EA0E32" w:rsidP="00431FB8">
      <w:pPr>
        <w:rPr>
          <w:rFonts w:asciiTheme="minorHAnsi" w:hAnsiTheme="minorHAnsi" w:cstheme="minorHAnsi"/>
          <w:sz w:val="20"/>
        </w:rPr>
      </w:pPr>
    </w:p>
    <w:sectPr w:rsidR="00EA0E32" w:rsidRPr="009972C1" w:rsidSect="00466A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376" w:right="1276" w:bottom="1701" w:left="1276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D1" w:rsidRDefault="009849D1" w:rsidP="009C1398">
      <w:r>
        <w:separator/>
      </w:r>
    </w:p>
  </w:endnote>
  <w:endnote w:type="continuationSeparator" w:id="0">
    <w:p w:rsidR="009849D1" w:rsidRDefault="009849D1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86" w:rsidRPr="00461294" w:rsidRDefault="00FD4886" w:rsidP="00FD4886">
    <w:pPr>
      <w:pStyle w:val="Footer"/>
      <w:ind w:right="360"/>
      <w:jc w:val="center"/>
      <w:rPr>
        <w:sz w:val="18"/>
        <w:szCs w:val="18"/>
        <w:lang w:val="fr-BE"/>
      </w:rPr>
    </w:pPr>
    <w:r w:rsidRPr="00461294">
      <w:rPr>
        <w:b/>
        <w:i/>
        <w:sz w:val="18"/>
        <w:szCs w:val="18"/>
        <w:lang w:val="fr-BE"/>
      </w:rPr>
      <w:t>Avez-vous une question? N’hésitez pas à contacter la Cellule Égalité des Chances au 02/279.</w:t>
    </w:r>
    <w:r>
      <w:rPr>
        <w:b/>
        <w:i/>
        <w:sz w:val="18"/>
        <w:szCs w:val="18"/>
        <w:lang w:val="fr-BE"/>
      </w:rPr>
      <w:t>21.</w:t>
    </w:r>
    <w:r w:rsidR="004C66B2">
      <w:rPr>
        <w:b/>
        <w:i/>
        <w:sz w:val="18"/>
        <w:szCs w:val="18"/>
        <w:lang w:val="fr-BE"/>
      </w:rPr>
      <w:t>50</w:t>
    </w:r>
    <w:r w:rsidRPr="00461294">
      <w:rPr>
        <w:b/>
        <w:i/>
        <w:sz w:val="18"/>
        <w:szCs w:val="18"/>
        <w:lang w:val="fr-BE"/>
      </w:rPr>
      <w:t xml:space="preserve"> (ou </w:t>
    </w:r>
    <w:hyperlink r:id="rId1" w:history="1">
      <w:r w:rsidRPr="00461294">
        <w:rPr>
          <w:rStyle w:val="Hyperlink"/>
          <w:b/>
          <w:i/>
          <w:sz w:val="18"/>
          <w:szCs w:val="18"/>
          <w:lang w:val="fr-BE"/>
        </w:rPr>
        <w:t>egalitedeschances@brucity.be</w:t>
      </w:r>
    </w:hyperlink>
    <w:r w:rsidRPr="00461294">
      <w:rPr>
        <w:b/>
        <w:i/>
        <w:sz w:val="18"/>
        <w:szCs w:val="18"/>
        <w:lang w:val="fr-BE"/>
      </w:rPr>
      <w:t>).</w:t>
    </w:r>
    <w:r w:rsidRPr="00461294">
      <w:rPr>
        <w:sz w:val="18"/>
        <w:szCs w:val="18"/>
        <w:lang w:val="fr-BE"/>
      </w:rPr>
      <w:t xml:space="preserve"> </w:t>
    </w:r>
  </w:p>
  <w:p w:rsidR="00FD4886" w:rsidRPr="00FD4886" w:rsidRDefault="00FD4886">
    <w:pPr>
      <w:pStyle w:val="Footer"/>
      <w:rPr>
        <w:lang w:val="fr-BE"/>
      </w:rPr>
    </w:pPr>
  </w:p>
  <w:p w:rsidR="00FD4886" w:rsidRDefault="00FD4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EC" w:rsidRPr="001C50EC" w:rsidRDefault="001C50EC">
    <w:pPr>
      <w:rPr>
        <w:sz w:val="10"/>
        <w:szCs w:val="10"/>
      </w:rPr>
    </w:pPr>
  </w:p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:rsidTr="000A72F3">
      <w:trPr>
        <w:trHeight w:val="1253"/>
      </w:trPr>
      <w:tc>
        <w:tcPr>
          <w:tcW w:w="1843" w:type="dxa"/>
        </w:tcPr>
        <w:p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en-US"/>
            </w:rPr>
            <w:drawing>
              <wp:inline distT="0" distB="0" distL="0" distR="0" wp14:anchorId="3E46E4E3" wp14:editId="40C7A50B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55164" w:rsidRPr="004A6FB3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i/>
              <w:color w:val="595959" w:themeColor="text1" w:themeTint="A6"/>
              <w:szCs w:val="18"/>
            </w:rPr>
            <w:t>De</w:t>
          </w:r>
          <w:r w:rsidRPr="00EB7052">
            <w:rPr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r w:rsidR="00EF3C83">
            <w:rPr>
              <w:i/>
              <w:color w:val="595959" w:themeColor="text1" w:themeTint="A6"/>
              <w:szCs w:val="18"/>
            </w:rPr>
            <w:t xml:space="preserve">Cel </w:t>
          </w:r>
          <w:r w:rsidR="009849D1">
            <w:rPr>
              <w:i/>
              <w:color w:val="595959" w:themeColor="text1" w:themeTint="A6"/>
              <w:szCs w:val="18"/>
            </w:rPr>
            <w:t>Gelijke Kansen</w:t>
          </w:r>
        </w:p>
        <w:p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i/>
              <w:iCs/>
              <w:color w:val="595959" w:themeColor="text1" w:themeTint="A6"/>
              <w:szCs w:val="18"/>
            </w:rPr>
          </w:pPr>
          <w:r w:rsidRPr="00EB7052">
            <w:rPr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Brussel</w:t>
          </w:r>
        </w:p>
        <w:p w:rsidR="00910C4A" w:rsidRDefault="00EF3C83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b/>
              <w:bCs/>
              <w:i/>
              <w:iCs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r w:rsidR="00910C4A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</w:p>
        <w:p w:rsidR="00655164" w:rsidRPr="003E4AA8" w:rsidRDefault="00910C4A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rPr>
              <w:i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  </w:t>
          </w:r>
          <w:hyperlink r:id="rId4" w:history="1">
            <w:r w:rsidR="00136C28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:rsidR="00975D9E" w:rsidRPr="001C50EC" w:rsidRDefault="00975D9E" w:rsidP="00810D9F">
    <w:pPr>
      <w:pStyle w:val="Footer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D1" w:rsidRDefault="009849D1" w:rsidP="009C1398">
      <w:r>
        <w:separator/>
      </w:r>
    </w:p>
  </w:footnote>
  <w:footnote w:type="continuationSeparator" w:id="0">
    <w:p w:rsidR="009849D1" w:rsidRDefault="009849D1" w:rsidP="009C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F" w:rsidRPr="00EA65AA" w:rsidRDefault="00FA60AF" w:rsidP="00EA65A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B7" w:rsidRDefault="009238B7" w:rsidP="009238B7">
    <w:pPr>
      <w:pStyle w:val="TitreprincArialBlack16"/>
      <w:ind w:left="3402"/>
      <w:jc w:val="left"/>
      <w:rPr>
        <w:lang w:val="nl-NL"/>
      </w:rPr>
    </w:pPr>
  </w:p>
  <w:p w:rsidR="009238B7" w:rsidRDefault="009238B7" w:rsidP="009238B7">
    <w:pPr>
      <w:pStyle w:val="TitreprincArialBlack16"/>
      <w:ind w:left="3402"/>
      <w:jc w:val="left"/>
      <w:rPr>
        <w:lang w:val="nl-NL"/>
      </w:rPr>
    </w:pPr>
    <w:r w:rsidRPr="00466A61">
      <w:rPr>
        <w:b/>
        <w:i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36BEC3A5" wp14:editId="4F646CE1">
          <wp:simplePos x="0" y="0"/>
          <wp:positionH relativeFrom="page">
            <wp:posOffset>796290</wp:posOffset>
          </wp:positionH>
          <wp:positionV relativeFrom="page">
            <wp:posOffset>472440</wp:posOffset>
          </wp:positionV>
          <wp:extent cx="1806575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38B7" w:rsidRPr="009238B7" w:rsidRDefault="009238B7" w:rsidP="009238B7">
    <w:pPr>
      <w:pStyle w:val="TitreprincArialBlack16"/>
      <w:ind w:left="3402"/>
      <w:jc w:val="left"/>
      <w:rPr>
        <w:sz w:val="28"/>
        <w:lang w:val="fr-BE"/>
      </w:rPr>
    </w:pPr>
    <w:r w:rsidRPr="009238B7">
      <w:rPr>
        <w:sz w:val="28"/>
        <w:lang w:val="fr-BE"/>
      </w:rPr>
      <w:t>DEMANDE DE SUBSIDE POUR UN PROJET « EGALITE DES CHANCES »</w:t>
    </w:r>
  </w:p>
  <w:p w:rsidR="00FD5D20" w:rsidRPr="009238B7" w:rsidRDefault="009238B7" w:rsidP="009238B7">
    <w:pPr>
      <w:pStyle w:val="Header"/>
      <w:rPr>
        <w:i/>
        <w:sz w:val="32"/>
      </w:rPr>
    </w:pPr>
    <w:r w:rsidRPr="009238B7">
      <w:rPr>
        <w:i/>
        <w:sz w:val="32"/>
        <w:lang w:val="fr-BE"/>
      </w:rPr>
      <w:tab/>
    </w:r>
    <w:r w:rsidR="00010E03">
      <w:rPr>
        <w:i/>
        <w:sz w:val="32"/>
        <w:lang w:val="fr-BE"/>
      </w:rPr>
      <w:t xml:space="preserve">         2</w:t>
    </w:r>
    <w:r w:rsidR="00010E03" w:rsidRPr="00010E03">
      <w:rPr>
        <w:i/>
        <w:sz w:val="32"/>
        <w:vertAlign w:val="superscript"/>
        <w:lang w:val="fr-BE"/>
      </w:rPr>
      <w:t>ième</w:t>
    </w:r>
    <w:r w:rsidR="00010E03">
      <w:rPr>
        <w:i/>
        <w:sz w:val="32"/>
        <w:lang w:val="fr-BE"/>
      </w:rPr>
      <w:t xml:space="preserve"> </w:t>
    </w:r>
    <w:r>
      <w:rPr>
        <w:i/>
        <w:sz w:val="32"/>
      </w:rPr>
      <w:t>Appel à projets</w:t>
    </w:r>
    <w:r w:rsidRPr="009238B7">
      <w:rPr>
        <w:i/>
        <w:sz w:val="3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1BDE"/>
    <w:multiLevelType w:val="hybridMultilevel"/>
    <w:tmpl w:val="562E781A"/>
    <w:lvl w:ilvl="0" w:tplc="B59EF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D7A1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F7705B"/>
    <w:multiLevelType w:val="hybridMultilevel"/>
    <w:tmpl w:val="2B1415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80BE3"/>
    <w:multiLevelType w:val="multilevel"/>
    <w:tmpl w:val="576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5704626"/>
    <w:multiLevelType w:val="multilevel"/>
    <w:tmpl w:val="B6D24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CB2C42"/>
    <w:multiLevelType w:val="hybridMultilevel"/>
    <w:tmpl w:val="A60CC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D63C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056"/>
    <w:multiLevelType w:val="multilevel"/>
    <w:tmpl w:val="1BB0B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CAD5E1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9D1"/>
    <w:rsid w:val="00000B1C"/>
    <w:rsid w:val="00010E03"/>
    <w:rsid w:val="00022C71"/>
    <w:rsid w:val="00057EFD"/>
    <w:rsid w:val="00060039"/>
    <w:rsid w:val="000A72F3"/>
    <w:rsid w:val="000C02CE"/>
    <w:rsid w:val="000F7FDD"/>
    <w:rsid w:val="00102C8C"/>
    <w:rsid w:val="00136C28"/>
    <w:rsid w:val="00150B4E"/>
    <w:rsid w:val="0015215D"/>
    <w:rsid w:val="001539C4"/>
    <w:rsid w:val="0016473C"/>
    <w:rsid w:val="0018112B"/>
    <w:rsid w:val="001A0B51"/>
    <w:rsid w:val="001A1E7A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1EDC"/>
    <w:rsid w:val="0036608D"/>
    <w:rsid w:val="003D3AF3"/>
    <w:rsid w:val="003D4B1E"/>
    <w:rsid w:val="003E4AA8"/>
    <w:rsid w:val="00411801"/>
    <w:rsid w:val="00424ABA"/>
    <w:rsid w:val="00431FB8"/>
    <w:rsid w:val="00434508"/>
    <w:rsid w:val="00466A61"/>
    <w:rsid w:val="00467E62"/>
    <w:rsid w:val="00474D2A"/>
    <w:rsid w:val="004948A6"/>
    <w:rsid w:val="004A6FB3"/>
    <w:rsid w:val="004C66B2"/>
    <w:rsid w:val="005409E6"/>
    <w:rsid w:val="00544C05"/>
    <w:rsid w:val="005811B4"/>
    <w:rsid w:val="00606649"/>
    <w:rsid w:val="00655164"/>
    <w:rsid w:val="00663AB3"/>
    <w:rsid w:val="00683A28"/>
    <w:rsid w:val="006B4D30"/>
    <w:rsid w:val="006B58D7"/>
    <w:rsid w:val="006D1981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397D"/>
    <w:rsid w:val="008B3FBF"/>
    <w:rsid w:val="008B4477"/>
    <w:rsid w:val="008D4DAD"/>
    <w:rsid w:val="008D562A"/>
    <w:rsid w:val="009051F6"/>
    <w:rsid w:val="00910C4A"/>
    <w:rsid w:val="009238B7"/>
    <w:rsid w:val="0093570C"/>
    <w:rsid w:val="00953019"/>
    <w:rsid w:val="00975D9E"/>
    <w:rsid w:val="009849D1"/>
    <w:rsid w:val="009972C1"/>
    <w:rsid w:val="009A3A58"/>
    <w:rsid w:val="009C1398"/>
    <w:rsid w:val="009C603A"/>
    <w:rsid w:val="009D5C04"/>
    <w:rsid w:val="00A41278"/>
    <w:rsid w:val="00A614FA"/>
    <w:rsid w:val="00A66453"/>
    <w:rsid w:val="00A76006"/>
    <w:rsid w:val="00AA2698"/>
    <w:rsid w:val="00AB6068"/>
    <w:rsid w:val="00AC2BFE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CA6814"/>
    <w:rsid w:val="00D34367"/>
    <w:rsid w:val="00D44DD2"/>
    <w:rsid w:val="00D45E56"/>
    <w:rsid w:val="00D566A6"/>
    <w:rsid w:val="00D66A61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488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4C167A"/>
  <w15:docId w15:val="{10CBC06A-9154-47B8-BCA6-FEE4789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8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i/>
      <w:sz w:val="28"/>
      <w:szCs w:val="28"/>
    </w:rPr>
  </w:style>
  <w:style w:type="character" w:customStyle="1" w:styleId="TitreprincArialBlack16Car">
    <w:name w:val="Titre princ. (Arial Black 16) Car"/>
    <w:basedOn w:val="Header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DefaultParagraphFon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Application1">
    <w:name w:val="Application1"/>
    <w:basedOn w:val="Heading1"/>
    <w:next w:val="Application2"/>
    <w:rsid w:val="00FD4886"/>
    <w:pPr>
      <w:keepLines w:val="0"/>
      <w:pageBreakBefore/>
      <w:widowControl w:val="0"/>
      <w:numPr>
        <w:numId w:val="11"/>
      </w:numPr>
      <w:spacing w:before="0" w:after="480"/>
    </w:pPr>
    <w:rPr>
      <w:rFonts w:ascii="Arial" w:eastAsia="Times New Roman" w:hAnsi="Arial" w:cs="Times New Roman"/>
      <w:bCs w:val="0"/>
      <w:caps/>
      <w:color w:val="auto"/>
      <w:kern w:val="28"/>
      <w:szCs w:val="20"/>
      <w:lang w:val="en-GB" w:eastAsia="fr-FR"/>
    </w:rPr>
  </w:style>
  <w:style w:type="paragraph" w:customStyle="1" w:styleId="Application2">
    <w:name w:val="Application2"/>
    <w:basedOn w:val="Normal"/>
    <w:autoRedefine/>
    <w:rsid w:val="001A1E7A"/>
    <w:pPr>
      <w:widowControl w:val="0"/>
      <w:suppressAutoHyphens/>
      <w:spacing w:before="120" w:after="120"/>
      <w:jc w:val="both"/>
    </w:pPr>
    <w:rPr>
      <w:rFonts w:asciiTheme="minorHAnsi" w:hAnsiTheme="minorHAnsi" w:cstheme="minorHAnsi"/>
      <w:spacing w:val="-2"/>
      <w:sz w:val="20"/>
      <w:lang w:val="fr-BE" w:eastAsia="fr-FR"/>
    </w:rPr>
  </w:style>
  <w:style w:type="paragraph" w:customStyle="1" w:styleId="Application3">
    <w:name w:val="Application3"/>
    <w:basedOn w:val="Normal"/>
    <w:autoRedefine/>
    <w:rsid w:val="00FD4886"/>
    <w:pPr>
      <w:widowControl w:val="0"/>
      <w:tabs>
        <w:tab w:val="right" w:pos="8789"/>
      </w:tabs>
      <w:suppressAutoHyphens/>
      <w:jc w:val="both"/>
    </w:pPr>
    <w:rPr>
      <w:rFonts w:ascii="Arial" w:hAnsi="Arial"/>
      <w:spacing w:val="-2"/>
      <w:lang w:val="nl-NL" w:eastAsia="fr-FR"/>
    </w:rPr>
  </w:style>
  <w:style w:type="character" w:styleId="FootnoteReference">
    <w:name w:val="footnote reference"/>
    <w:semiHidden/>
    <w:rsid w:val="00FD4886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">
    <w:name w:val="Body Text"/>
    <w:basedOn w:val="Normal"/>
    <w:link w:val="BodyTextChar"/>
    <w:rsid w:val="00FD488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D488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D4886"/>
    <w:pPr>
      <w:tabs>
        <w:tab w:val="right" w:pos="8789"/>
      </w:tabs>
      <w:suppressAutoHyphens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FD4886"/>
    <w:rPr>
      <w:rFonts w:ascii="Arial" w:eastAsia="Times New Roman" w:hAnsi="Arial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FD4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4886"/>
    <w:rPr>
      <w:rFonts w:ascii="Times New Roman" w:eastAsia="Times New Roman" w:hAnsi="Times New Roman" w:cs="Times New Roman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4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rsid w:val="0015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alitedeschances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5F97-8346-40D4-88EE-29A6F868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De Witte Barbara</cp:lastModifiedBy>
  <cp:revision>14</cp:revision>
  <cp:lastPrinted>2019-01-10T10:43:00Z</cp:lastPrinted>
  <dcterms:created xsi:type="dcterms:W3CDTF">2017-12-29T12:34:00Z</dcterms:created>
  <dcterms:modified xsi:type="dcterms:W3CDTF">2019-07-08T06:59:00Z</dcterms:modified>
</cp:coreProperties>
</file>