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34AC" w14:textId="6CC0D436" w:rsidR="000F7355" w:rsidRPr="000F7355" w:rsidRDefault="000F7355" w:rsidP="000F7355">
      <w:pPr>
        <w:contextualSpacing/>
        <w:rPr>
          <w:b/>
          <w:bCs/>
        </w:rPr>
      </w:pPr>
      <w:r w:rsidRPr="000F7355">
        <w:rPr>
          <w:b/>
          <w:bCs/>
        </w:rPr>
        <w:t>Déclaration pour la modification de l’enregistrement du sexe dans les actes de l’état civil (article 135/1, §3 de l’ancien Code civil)</w:t>
      </w:r>
    </w:p>
    <w:p w14:paraId="660F7124" w14:textId="77777777" w:rsidR="000F7355" w:rsidRDefault="000F7355" w:rsidP="000F7355">
      <w:pPr>
        <w:contextualSpacing/>
      </w:pPr>
    </w:p>
    <w:p w14:paraId="797456EE" w14:textId="77777777" w:rsidR="000F7355" w:rsidRDefault="000F7355" w:rsidP="000F7355">
      <w:pPr>
        <w:contextualSpacing/>
      </w:pPr>
      <w:r>
        <w:t xml:space="preserve">Je, </w:t>
      </w:r>
      <w:proofErr w:type="spellStart"/>
      <w:r>
        <w:t>soussigné-e</w:t>
      </w:r>
      <w:proofErr w:type="spellEnd"/>
      <w:r>
        <w:t>, .…………………………………………….……………………………………..…………(nom et prénom(s)),</w:t>
      </w:r>
    </w:p>
    <w:p w14:paraId="7F37D507" w14:textId="77777777" w:rsidR="000F7355" w:rsidRDefault="000F7355" w:rsidP="000F7355">
      <w:pPr>
        <w:contextualSpacing/>
      </w:pPr>
    </w:p>
    <w:p w14:paraId="1BF47564" w14:textId="77777777" w:rsidR="000F7355" w:rsidRDefault="000F7355" w:rsidP="000F7355">
      <w:pPr>
        <w:contextualSpacing/>
      </w:pPr>
      <w:proofErr w:type="spellStart"/>
      <w:r>
        <w:t>né-e</w:t>
      </w:r>
      <w:proofErr w:type="spellEnd"/>
      <w:r>
        <w:t xml:space="preserve"> à ……………………..……………………………….(lieu de naissance) le…………………………….………..(date),</w:t>
      </w:r>
    </w:p>
    <w:p w14:paraId="0C483CF2" w14:textId="77777777" w:rsidR="000F7355" w:rsidRDefault="000F7355" w:rsidP="000F7355">
      <w:pPr>
        <w:contextualSpacing/>
      </w:pPr>
    </w:p>
    <w:p w14:paraId="4A56CB8F" w14:textId="77777777" w:rsidR="000F7355" w:rsidRDefault="000F7355" w:rsidP="000F7355">
      <w:pPr>
        <w:contextualSpacing/>
      </w:pPr>
      <w:r>
        <w:t>déclare par la présente que :</w:t>
      </w:r>
    </w:p>
    <w:p w14:paraId="7ECBF6E6" w14:textId="77777777" w:rsidR="000F7355" w:rsidRDefault="000F7355" w:rsidP="000F7355">
      <w:pPr>
        <w:contextualSpacing/>
      </w:pPr>
    </w:p>
    <w:p w14:paraId="356F52CE" w14:textId="6D3609DD" w:rsidR="000F7355" w:rsidRDefault="000F7355" w:rsidP="00F45128">
      <w:pPr>
        <w:pStyle w:val="Paragraphedeliste"/>
        <w:numPr>
          <w:ilvl w:val="0"/>
          <w:numId w:val="1"/>
        </w:numPr>
      </w:pPr>
      <w:r>
        <w:t>j’ai la conviction que le sexe mentionné sur mon acte de naissance ne correspond pas à mon identité de genre vécue intimement ;</w:t>
      </w:r>
    </w:p>
    <w:p w14:paraId="0AC88261" w14:textId="317E01F4" w:rsidR="000F7355" w:rsidRDefault="000F7355" w:rsidP="00BB4C8A">
      <w:pPr>
        <w:pStyle w:val="Paragraphedeliste"/>
        <w:numPr>
          <w:ilvl w:val="0"/>
          <w:numId w:val="1"/>
        </w:numPr>
      </w:pPr>
      <w:r>
        <w:t>je souhaite les conséquences administratives et juridiques d’une modification de l’enregistrement du sexe sur mon acte de naissance.</w:t>
      </w:r>
    </w:p>
    <w:p w14:paraId="493E7909" w14:textId="77777777" w:rsidR="000F7355" w:rsidRDefault="000F7355" w:rsidP="000F7355">
      <w:pPr>
        <w:contextualSpacing/>
      </w:pPr>
    </w:p>
    <w:p w14:paraId="7CB63824" w14:textId="77777777" w:rsidR="000F7355" w:rsidRDefault="000F7355" w:rsidP="000F7355">
      <w:pPr>
        <w:contextualSpacing/>
      </w:pPr>
      <w:r>
        <w:t>Fait à……………………………………………………..…..(domicile) le …………………………………………(date),</w:t>
      </w:r>
    </w:p>
    <w:p w14:paraId="2BEE209C" w14:textId="77777777" w:rsidR="00BB4C8A" w:rsidRDefault="00BB4C8A" w:rsidP="000F7355">
      <w:pPr>
        <w:contextualSpacing/>
      </w:pPr>
    </w:p>
    <w:p w14:paraId="7594B02A" w14:textId="77777777" w:rsidR="000F7355" w:rsidRDefault="000F7355" w:rsidP="000F7355">
      <w:pPr>
        <w:contextualSpacing/>
      </w:pPr>
    </w:p>
    <w:p w14:paraId="025A5254" w14:textId="77777777" w:rsidR="00BB4C8A" w:rsidRDefault="000F7355" w:rsidP="000F7355">
      <w:pPr>
        <w:contextualSpacing/>
      </w:pPr>
      <w:r>
        <w:t>…………………………………………………………………………………………………………..</w:t>
      </w:r>
    </w:p>
    <w:p w14:paraId="64373B75" w14:textId="6965D2F1" w:rsidR="000F7355" w:rsidRDefault="000F7355" w:rsidP="000F7355">
      <w:pPr>
        <w:contextualSpacing/>
      </w:pPr>
      <w:r>
        <w:t>(signature)</w:t>
      </w:r>
    </w:p>
    <w:p w14:paraId="35F0EF9D" w14:textId="77777777" w:rsidR="000F7355" w:rsidRDefault="000F7355" w:rsidP="000F7355">
      <w:pPr>
        <w:contextualSpacing/>
      </w:pPr>
    </w:p>
    <w:p w14:paraId="48A8CF3C" w14:textId="1A12589C" w:rsidR="00843D58" w:rsidRPr="000F7355" w:rsidRDefault="000F7355" w:rsidP="000F7355">
      <w:pPr>
        <w:contextualSpacing/>
      </w:pPr>
      <w:r>
        <w:t>………………………………………………………………………… ………………………………………………………………………… (nom et signature parent(s) ou représentant légal</w:t>
      </w:r>
      <w:r w:rsidR="00BB4C8A">
        <w:rPr>
          <w:rStyle w:val="Appelnotedebasdep"/>
        </w:rPr>
        <w:footnoteReference w:id="1"/>
      </w:r>
      <w:r>
        <w:t>)</w:t>
      </w:r>
    </w:p>
    <w:sectPr w:rsidR="00843D58" w:rsidRPr="000F7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7C11" w14:textId="77777777" w:rsidR="00BB4C8A" w:rsidRDefault="00BB4C8A" w:rsidP="00BB4C8A">
      <w:pPr>
        <w:spacing w:after="0" w:line="240" w:lineRule="auto"/>
      </w:pPr>
      <w:r>
        <w:separator/>
      </w:r>
    </w:p>
  </w:endnote>
  <w:endnote w:type="continuationSeparator" w:id="0">
    <w:p w14:paraId="38ACDF65" w14:textId="77777777" w:rsidR="00BB4C8A" w:rsidRDefault="00BB4C8A" w:rsidP="00BB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A671" w14:textId="77777777" w:rsidR="00BB4C8A" w:rsidRDefault="00BB4C8A" w:rsidP="00BB4C8A">
      <w:pPr>
        <w:spacing w:after="0" w:line="240" w:lineRule="auto"/>
      </w:pPr>
      <w:r>
        <w:separator/>
      </w:r>
    </w:p>
  </w:footnote>
  <w:footnote w:type="continuationSeparator" w:id="0">
    <w:p w14:paraId="3EDF6C6A" w14:textId="77777777" w:rsidR="00BB4C8A" w:rsidRDefault="00BB4C8A" w:rsidP="00BB4C8A">
      <w:pPr>
        <w:spacing w:after="0" w:line="240" w:lineRule="auto"/>
      </w:pPr>
      <w:r>
        <w:continuationSeparator/>
      </w:r>
    </w:p>
  </w:footnote>
  <w:footnote w:id="1">
    <w:p w14:paraId="4CDE25D9" w14:textId="0C670827" w:rsidR="00BB4C8A" w:rsidRPr="00BB4C8A" w:rsidRDefault="00BB4C8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BB4C8A">
        <w:rPr>
          <w:lang w:val="fr-BE"/>
        </w:rPr>
        <w:t>Applicable seulement si le demandeur e</w:t>
      </w:r>
      <w:r>
        <w:rPr>
          <w:lang w:val="fr-BE"/>
        </w:rPr>
        <w:t>st un mineur non émancipé doit être signée par les deux parents, même s’ils vivent séparés. Si l’un des parents ou les deux ne veulent pas assister le mineur, celui-ci pourra demander au tribunal de la famille d’être assisté par un tuteur ad hoc pour cette procédure.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1756D"/>
    <w:multiLevelType w:val="hybridMultilevel"/>
    <w:tmpl w:val="2D381D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55"/>
    <w:rsid w:val="000F7355"/>
    <w:rsid w:val="00843D58"/>
    <w:rsid w:val="00BB4C8A"/>
    <w:rsid w:val="00CB7D5D"/>
    <w:rsid w:val="00E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6694"/>
  <w15:chartTrackingRefBased/>
  <w15:docId w15:val="{83841E0B-A6D5-42E7-AA27-DB7397AE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4C8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4C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4C8A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BB4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0036D-AB03-4BF3-9ABD-0CB26DB4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Fekete de Vari</dc:creator>
  <cp:keywords/>
  <dc:description/>
  <cp:lastModifiedBy>Pierard Jérôme</cp:lastModifiedBy>
  <cp:revision>2</cp:revision>
  <dcterms:created xsi:type="dcterms:W3CDTF">2023-10-24T13:36:00Z</dcterms:created>
  <dcterms:modified xsi:type="dcterms:W3CDTF">2023-10-24T13:36:00Z</dcterms:modified>
</cp:coreProperties>
</file>